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F4" w:rsidRDefault="001E31F4" w:rsidP="00BB2D68">
      <w:pPr>
        <w:contextualSpacing/>
        <w:jc w:val="right"/>
      </w:pPr>
    </w:p>
    <w:p w:rsidR="001E31F4" w:rsidRDefault="00431537" w:rsidP="001E31F4">
      <w:pPr>
        <w:contextualSpacing/>
      </w:pPr>
      <w:r w:rsidRPr="00431537">
        <w:t xml:space="preserve">Přepis lekce angličtiny pro mírně pokročilé  ze dne </w:t>
      </w:r>
      <w:r>
        <w:t>12</w:t>
      </w:r>
      <w:r w:rsidRPr="00431537">
        <w:t>.2.2020:</w:t>
      </w:r>
    </w:p>
    <w:p w:rsidR="00431537" w:rsidRDefault="00431537" w:rsidP="001E31F4">
      <w:pPr>
        <w:contextualSpacing/>
      </w:pPr>
    </w:p>
    <w:p w:rsidR="00431537" w:rsidRDefault="00431537" w:rsidP="001E31F4">
      <w:pPr>
        <w:contextualSpacing/>
      </w:pPr>
    </w:p>
    <w:p w:rsidR="001E31F4" w:rsidRPr="00431537" w:rsidRDefault="001E31F4" w:rsidP="001E31F4">
      <w:pPr>
        <w:contextualSpacing/>
        <w:rPr>
          <w:b/>
          <w:sz w:val="24"/>
          <w:szCs w:val="24"/>
        </w:rPr>
      </w:pPr>
      <w:r w:rsidRPr="00431537">
        <w:rPr>
          <w:b/>
          <w:sz w:val="24"/>
          <w:szCs w:val="24"/>
        </w:rPr>
        <w:t>DON´T SPEAK</w:t>
      </w:r>
      <w:r w:rsidR="00AF7B9C" w:rsidRPr="00431537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431537">
        <w:rPr>
          <w:b/>
          <w:sz w:val="24"/>
          <w:szCs w:val="24"/>
        </w:rPr>
        <w:t>No Doubt</w:t>
      </w:r>
    </w:p>
    <w:p w:rsidR="001E31F4" w:rsidRPr="00431537" w:rsidRDefault="001E31F4" w:rsidP="001E31F4">
      <w:pPr>
        <w:contextualSpacing/>
        <w:rPr>
          <w:b/>
        </w:rPr>
      </w:pP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You and me</w:t>
      </w:r>
      <w:r w:rsidR="00A805AA">
        <w:tab/>
      </w:r>
      <w:r w:rsidR="00A805AA" w:rsidRPr="00431537">
        <w:rPr>
          <w:i/>
        </w:rPr>
        <w:t>Ty a já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We used to be together</w:t>
      </w:r>
      <w:r w:rsidR="00A805AA">
        <w:tab/>
      </w:r>
      <w:r w:rsidR="00A805AA" w:rsidRPr="00431537">
        <w:rPr>
          <w:i/>
        </w:rPr>
        <w:t>Bývali jsme spolu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Every day together, always</w:t>
      </w:r>
      <w:r w:rsidR="00A805AA">
        <w:tab/>
      </w:r>
      <w:r w:rsidR="00A805AA" w:rsidRPr="00431537">
        <w:rPr>
          <w:i/>
        </w:rPr>
        <w:t>Každý den spolu, vždycky</w:t>
      </w:r>
    </w:p>
    <w:p w:rsidR="00A805AA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I really feel that I'm losing my best friend</w:t>
      </w:r>
      <w:r w:rsidR="00A805AA">
        <w:tab/>
      </w:r>
      <w:r w:rsidR="00A805AA" w:rsidRPr="00431537">
        <w:rPr>
          <w:i/>
        </w:rPr>
        <w:t>Opravdu cítím, že ztrácím svého nejlepšího přítele</w:t>
      </w:r>
    </w:p>
    <w:p w:rsidR="001E31F4" w:rsidRDefault="001E31F4" w:rsidP="00A805AA">
      <w:pPr>
        <w:tabs>
          <w:tab w:val="left" w:pos="4536"/>
        </w:tabs>
        <w:contextualSpacing/>
      </w:pPr>
      <w:r w:rsidRPr="00431537">
        <w:rPr>
          <w:b/>
        </w:rPr>
        <w:t>I can't believe this could be the end</w:t>
      </w:r>
      <w:r w:rsidR="00A805AA">
        <w:tab/>
      </w:r>
      <w:r w:rsidR="00A805AA" w:rsidRPr="00431537">
        <w:rPr>
          <w:i/>
        </w:rPr>
        <w:t>Nemohu uvěřit, že by to mohl být konec</w:t>
      </w:r>
      <w:r w:rsidR="00A805AA" w:rsidRPr="00431537">
        <w:rPr>
          <w:i/>
        </w:rPr>
        <w:tab/>
      </w:r>
    </w:p>
    <w:p w:rsidR="001E31F4" w:rsidRDefault="001E31F4" w:rsidP="001E31F4">
      <w:pPr>
        <w:contextualSpacing/>
      </w:pP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It looks as though you're letting go</w:t>
      </w:r>
      <w:r w:rsidR="00A805AA">
        <w:tab/>
      </w:r>
      <w:r w:rsidR="00A805AA" w:rsidRPr="00431537">
        <w:rPr>
          <w:i/>
        </w:rPr>
        <w:t>Vypadá to, jako že všechno pouštíš k vodě</w:t>
      </w:r>
    </w:p>
    <w:p w:rsidR="001E31F4" w:rsidRDefault="001E31F4" w:rsidP="00A805AA">
      <w:pPr>
        <w:tabs>
          <w:tab w:val="left" w:pos="4536"/>
        </w:tabs>
        <w:contextualSpacing/>
      </w:pPr>
      <w:r w:rsidRPr="00431537">
        <w:rPr>
          <w:b/>
        </w:rPr>
        <w:t>And if it's real, well, I don't want to know</w:t>
      </w:r>
      <w:r w:rsidR="00A805AA">
        <w:tab/>
      </w:r>
      <w:r w:rsidR="00A805AA" w:rsidRPr="00431537">
        <w:rPr>
          <w:i/>
        </w:rPr>
        <w:t>A jestli tomu tak je,  nechci</w:t>
      </w:r>
      <w:r w:rsidR="00431537">
        <w:rPr>
          <w:i/>
        </w:rPr>
        <w:t xml:space="preserve"> to </w:t>
      </w:r>
      <w:r w:rsidR="00A805AA" w:rsidRPr="00431537">
        <w:rPr>
          <w:i/>
        </w:rPr>
        <w:t xml:space="preserve"> vědět</w:t>
      </w:r>
    </w:p>
    <w:p w:rsidR="001E31F4" w:rsidRDefault="001E31F4" w:rsidP="001E31F4">
      <w:pPr>
        <w:contextualSpacing/>
      </w:pP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Don't speak</w:t>
      </w:r>
      <w:r w:rsidR="00A805AA">
        <w:tab/>
      </w:r>
      <w:r w:rsidR="00A805AA" w:rsidRPr="00431537">
        <w:rPr>
          <w:i/>
        </w:rPr>
        <w:t>Nemluv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I know just what you're saying</w:t>
      </w:r>
      <w:r w:rsidR="00A805AA">
        <w:tab/>
      </w:r>
      <w:r w:rsidR="00A805AA" w:rsidRPr="00431537">
        <w:rPr>
          <w:i/>
        </w:rPr>
        <w:t>Vím, co si právě říkáš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So please stop explaining</w:t>
      </w:r>
      <w:r w:rsidR="00A805AA">
        <w:tab/>
      </w:r>
      <w:r w:rsidR="00A805AA" w:rsidRPr="00431537">
        <w:rPr>
          <w:i/>
        </w:rPr>
        <w:t>Tak prosím, přestaň vysvětlovat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Don't tell me 'cause it hurts</w:t>
      </w:r>
      <w:r w:rsidR="00A805AA">
        <w:tab/>
      </w:r>
      <w:r w:rsidR="00A805AA" w:rsidRPr="00431537">
        <w:rPr>
          <w:i/>
        </w:rPr>
        <w:t>Neříkej mi to, protože to bolí</w:t>
      </w:r>
    </w:p>
    <w:p w:rsidR="001E31F4" w:rsidRDefault="001E31F4" w:rsidP="001E31F4">
      <w:pPr>
        <w:contextualSpacing/>
      </w:pPr>
    </w:p>
    <w:p w:rsidR="001E31F4" w:rsidRDefault="001E31F4" w:rsidP="00A805AA">
      <w:pPr>
        <w:tabs>
          <w:tab w:val="left" w:pos="4536"/>
        </w:tabs>
        <w:contextualSpacing/>
      </w:pPr>
      <w:r w:rsidRPr="00431537">
        <w:rPr>
          <w:b/>
        </w:rPr>
        <w:t>Don't speak</w:t>
      </w:r>
      <w:r w:rsidR="00A805AA">
        <w:tab/>
      </w:r>
      <w:r w:rsidR="00A805AA" w:rsidRPr="00431537">
        <w:rPr>
          <w:i/>
        </w:rPr>
        <w:t>Nemluv</w:t>
      </w:r>
    </w:p>
    <w:p w:rsidR="001E31F4" w:rsidRDefault="001E31F4" w:rsidP="00A805AA">
      <w:pPr>
        <w:tabs>
          <w:tab w:val="left" w:pos="4536"/>
        </w:tabs>
        <w:contextualSpacing/>
      </w:pPr>
      <w:r w:rsidRPr="00431537">
        <w:rPr>
          <w:b/>
        </w:rPr>
        <w:t>I know what you're thinking</w:t>
      </w:r>
      <w:r w:rsidR="00A805AA">
        <w:tab/>
      </w:r>
      <w:r w:rsidR="00A805AA" w:rsidRPr="00431537">
        <w:rPr>
          <w:i/>
        </w:rPr>
        <w:t>Vím, co si myslíš (co se ti honí hlavou)</w:t>
      </w:r>
    </w:p>
    <w:p w:rsidR="001E31F4" w:rsidRPr="00431537" w:rsidRDefault="001E31F4" w:rsidP="00A805AA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I don't need your reasons</w:t>
      </w:r>
      <w:r w:rsidR="00A805AA">
        <w:tab/>
      </w:r>
      <w:r w:rsidR="00A805AA" w:rsidRPr="00431537">
        <w:rPr>
          <w:i/>
        </w:rPr>
        <w:t>Nepotřebuj</w:t>
      </w:r>
      <w:r w:rsidR="00431537">
        <w:rPr>
          <w:i/>
        </w:rPr>
        <w:t>i</w:t>
      </w:r>
      <w:r w:rsidR="00A805AA" w:rsidRPr="00431537">
        <w:rPr>
          <w:i/>
        </w:rPr>
        <w:t xml:space="preserve"> (znát) tvé důvody</w:t>
      </w:r>
    </w:p>
    <w:p w:rsidR="001E31F4" w:rsidRPr="00431537" w:rsidRDefault="001E31F4" w:rsidP="00BD6555">
      <w:pPr>
        <w:tabs>
          <w:tab w:val="left" w:pos="4536"/>
        </w:tabs>
        <w:contextualSpacing/>
        <w:rPr>
          <w:i/>
        </w:rPr>
      </w:pPr>
      <w:r w:rsidRPr="00431537">
        <w:rPr>
          <w:b/>
        </w:rPr>
        <w:t>Don't tell me 'cause it hurts</w:t>
      </w:r>
      <w:r w:rsidR="00BD6555">
        <w:tab/>
      </w:r>
      <w:r w:rsidR="00BD6555" w:rsidRPr="00431537">
        <w:rPr>
          <w:i/>
        </w:rPr>
        <w:t>Neříkej mi to, protože to bolí</w:t>
      </w:r>
    </w:p>
    <w:p w:rsidR="00B949AA" w:rsidRDefault="00B949AA" w:rsidP="001E31F4">
      <w:pPr>
        <w:contextualSpacing/>
      </w:pPr>
    </w:p>
    <w:p w:rsidR="00B949AA" w:rsidRDefault="00B949AA" w:rsidP="001E31F4">
      <w:pPr>
        <w:contextualSpacing/>
      </w:pPr>
    </w:p>
    <w:p w:rsidR="00B949AA" w:rsidRDefault="00B949AA" w:rsidP="001E31F4">
      <w:pPr>
        <w:contextualSpacing/>
      </w:pPr>
    </w:p>
    <w:p w:rsidR="001E31F4" w:rsidRDefault="00B949AA" w:rsidP="008569B1">
      <w:pPr>
        <w:tabs>
          <w:tab w:val="left" w:pos="5103"/>
        </w:tabs>
        <w:contextualSpacing/>
      </w:pPr>
      <w:r w:rsidRPr="00B949AA">
        <w:t xml:space="preserve">I </w:t>
      </w:r>
      <w:r w:rsidRPr="00431537">
        <w:rPr>
          <w:b/>
        </w:rPr>
        <w:t>can</w:t>
      </w:r>
      <w:r w:rsidRPr="00B949AA">
        <w:t xml:space="preserve"> believe.</w:t>
      </w:r>
      <w:r w:rsidR="008569B1">
        <w:tab/>
      </w:r>
      <w:r w:rsidR="008569B1" w:rsidRPr="00431537">
        <w:rPr>
          <w:b/>
        </w:rPr>
        <w:t xml:space="preserve">Mohu </w:t>
      </w:r>
      <w:r w:rsidR="008569B1">
        <w:t>(tomu) uvěřit.</w:t>
      </w:r>
    </w:p>
    <w:p w:rsidR="00B949AA" w:rsidRDefault="00B949AA" w:rsidP="008569B1">
      <w:pPr>
        <w:tabs>
          <w:tab w:val="left" w:pos="5103"/>
        </w:tabs>
        <w:contextualSpacing/>
      </w:pPr>
      <w:r w:rsidRPr="00B949AA">
        <w:t xml:space="preserve">I </w:t>
      </w:r>
      <w:r w:rsidRPr="00431537">
        <w:rPr>
          <w:b/>
        </w:rPr>
        <w:t>can´t</w:t>
      </w:r>
      <w:r w:rsidRPr="00B949AA">
        <w:t xml:space="preserve">  believe.</w:t>
      </w:r>
      <w:r w:rsidR="008569B1">
        <w:tab/>
      </w:r>
      <w:r w:rsidR="008569B1" w:rsidRPr="00431537">
        <w:rPr>
          <w:b/>
        </w:rPr>
        <w:t>Nemohu</w:t>
      </w:r>
      <w:r w:rsidR="008569B1">
        <w:t xml:space="preserve"> (tomu) uvěřit.</w:t>
      </w:r>
    </w:p>
    <w:p w:rsidR="00B949AA" w:rsidRDefault="00B949AA" w:rsidP="008569B1">
      <w:pPr>
        <w:tabs>
          <w:tab w:val="left" w:pos="5103"/>
        </w:tabs>
        <w:contextualSpacing/>
      </w:pPr>
      <w:r>
        <w:t xml:space="preserve">This </w:t>
      </w:r>
      <w:r w:rsidRPr="00431537">
        <w:rPr>
          <w:b/>
        </w:rPr>
        <w:t>CAN</w:t>
      </w:r>
      <w:r>
        <w:t xml:space="preserve"> be the end. </w:t>
      </w:r>
      <w:r w:rsidR="008569B1">
        <w:tab/>
        <w:t xml:space="preserve">Toto </w:t>
      </w:r>
      <w:r w:rsidR="008569B1" w:rsidRPr="00431537">
        <w:rPr>
          <w:b/>
        </w:rPr>
        <w:t>MŮŽE</w:t>
      </w:r>
      <w:r w:rsidR="008569B1">
        <w:t xml:space="preserve"> být konec.</w:t>
      </w:r>
    </w:p>
    <w:p w:rsidR="008569B1" w:rsidRDefault="00B949AA" w:rsidP="008569B1">
      <w:pPr>
        <w:tabs>
          <w:tab w:val="left" w:pos="5103"/>
        </w:tabs>
        <w:contextualSpacing/>
      </w:pPr>
      <w:r>
        <w:t xml:space="preserve">This </w:t>
      </w:r>
      <w:r w:rsidRPr="00431537">
        <w:rPr>
          <w:b/>
        </w:rPr>
        <w:t>COULD</w:t>
      </w:r>
      <w:r>
        <w:t xml:space="preserve"> be the end. </w:t>
      </w:r>
      <w:r w:rsidR="008569B1">
        <w:tab/>
        <w:t xml:space="preserve">Toto </w:t>
      </w:r>
      <w:r w:rsidR="008569B1" w:rsidRPr="00431537">
        <w:rPr>
          <w:b/>
        </w:rPr>
        <w:t>BY MOHL</w:t>
      </w:r>
      <w:r w:rsidR="008569B1">
        <w:t xml:space="preserve"> být konec.</w:t>
      </w:r>
    </w:p>
    <w:p w:rsidR="00417EE7" w:rsidRDefault="00417EE7" w:rsidP="008569B1">
      <w:pPr>
        <w:tabs>
          <w:tab w:val="left" w:pos="5103"/>
        </w:tabs>
        <w:contextualSpacing/>
      </w:pPr>
    </w:p>
    <w:p w:rsidR="00417EE7" w:rsidRDefault="00417EE7" w:rsidP="008569B1">
      <w:pPr>
        <w:tabs>
          <w:tab w:val="left" w:pos="5103"/>
        </w:tabs>
        <w:contextualSpacing/>
      </w:pPr>
    </w:p>
    <w:p w:rsidR="00B949AA" w:rsidRDefault="00B949AA" w:rsidP="008569B1">
      <w:pPr>
        <w:tabs>
          <w:tab w:val="left" w:pos="5103"/>
        </w:tabs>
        <w:contextualSpacing/>
      </w:pPr>
      <w:r w:rsidRPr="00B949AA">
        <w:t>You look great today!</w:t>
      </w:r>
      <w:r w:rsidR="008569B1">
        <w:tab/>
        <w:t>Dnes vypadáš skvěle!</w:t>
      </w:r>
    </w:p>
    <w:p w:rsidR="00417EE7" w:rsidRDefault="00417EE7" w:rsidP="008569B1">
      <w:pPr>
        <w:tabs>
          <w:tab w:val="left" w:pos="5103"/>
        </w:tabs>
        <w:contextualSpacing/>
      </w:pPr>
    </w:p>
    <w:p w:rsidR="00B949AA" w:rsidRDefault="00B949AA" w:rsidP="00B949AA">
      <w:pPr>
        <w:contextualSpacing/>
      </w:pPr>
    </w:p>
    <w:p w:rsidR="00B949AA" w:rsidRDefault="00B949AA" w:rsidP="008569B1">
      <w:pPr>
        <w:tabs>
          <w:tab w:val="left" w:pos="5103"/>
        </w:tabs>
        <w:contextualSpacing/>
      </w:pPr>
      <w:r w:rsidRPr="00B949AA">
        <w:t>Do you speak English?</w:t>
      </w:r>
      <w:r w:rsidR="008569B1">
        <w:tab/>
        <w:t>Mluvíte anglicky?</w:t>
      </w:r>
    </w:p>
    <w:p w:rsidR="00B949AA" w:rsidRDefault="00B949AA" w:rsidP="008569B1">
      <w:pPr>
        <w:tabs>
          <w:tab w:val="left" w:pos="5103"/>
        </w:tabs>
        <w:contextualSpacing/>
      </w:pPr>
      <w:r w:rsidRPr="00B949AA">
        <w:t xml:space="preserve">I´m sorry, I don´t speak English very well.   </w:t>
      </w:r>
      <w:r w:rsidR="008569B1">
        <w:tab/>
        <w:t>Promiňte, nemluvím moc dobře anglicky.</w:t>
      </w:r>
    </w:p>
    <w:p w:rsidR="00417EE7" w:rsidRDefault="00417EE7" w:rsidP="008569B1">
      <w:pPr>
        <w:tabs>
          <w:tab w:val="left" w:pos="5103"/>
        </w:tabs>
        <w:contextualSpacing/>
      </w:pPr>
    </w:p>
    <w:p w:rsidR="00B949AA" w:rsidRDefault="00B949AA" w:rsidP="00B949AA">
      <w:pPr>
        <w:contextualSpacing/>
      </w:pPr>
    </w:p>
    <w:p w:rsidR="00B949AA" w:rsidRDefault="00B949AA" w:rsidP="00B949AA">
      <w:pPr>
        <w:contextualSpacing/>
      </w:pPr>
      <w:r w:rsidRPr="00431537">
        <w:rPr>
          <w:b/>
        </w:rPr>
        <w:t>SAY</w:t>
      </w:r>
      <w:r>
        <w:t xml:space="preserve"> - říkat (něco)</w:t>
      </w:r>
    </w:p>
    <w:p w:rsidR="00B949AA" w:rsidRDefault="00B949AA" w:rsidP="00B949AA">
      <w:pPr>
        <w:contextualSpacing/>
      </w:pPr>
      <w:r w:rsidRPr="00431537">
        <w:rPr>
          <w:b/>
        </w:rPr>
        <w:t>TELL</w:t>
      </w:r>
      <w:r>
        <w:t xml:space="preserve"> sb. - říkat někomu (musí za tím být uvedeno komu)</w:t>
      </w:r>
    </w:p>
    <w:p w:rsidR="00B949AA" w:rsidRDefault="00B949AA" w:rsidP="00B949AA">
      <w:pPr>
        <w:contextualSpacing/>
      </w:pPr>
      <w:r w:rsidRPr="00431537">
        <w:rPr>
          <w:b/>
        </w:rPr>
        <w:t>SPEAK</w:t>
      </w:r>
      <w:r>
        <w:t xml:space="preserve"> - mluvit, hovořit</w:t>
      </w:r>
    </w:p>
    <w:p w:rsidR="00B949AA" w:rsidRDefault="00B949AA" w:rsidP="00B949AA">
      <w:pPr>
        <w:contextualSpacing/>
      </w:pPr>
      <w:r w:rsidRPr="00431537">
        <w:rPr>
          <w:b/>
        </w:rPr>
        <w:t>TALK</w:t>
      </w:r>
      <w:r>
        <w:t xml:space="preserve"> - povídat (si), mluvit</w:t>
      </w:r>
    </w:p>
    <w:p w:rsidR="0018414C" w:rsidRDefault="0018414C" w:rsidP="00B949AA">
      <w:pPr>
        <w:contextualSpacing/>
      </w:pPr>
    </w:p>
    <w:p w:rsidR="0018414C" w:rsidRDefault="008569B1" w:rsidP="008569B1">
      <w:pPr>
        <w:tabs>
          <w:tab w:val="left" w:pos="5103"/>
        </w:tabs>
        <w:contextualSpacing/>
      </w:pPr>
      <w:r w:rsidRPr="0047445E">
        <w:rPr>
          <w:b/>
        </w:rPr>
        <w:lastRenderedPageBreak/>
        <w:t>you</w:t>
      </w:r>
      <w:r>
        <w:t xml:space="preserve"> and </w:t>
      </w:r>
      <w:r w:rsidRPr="0047445E">
        <w:rPr>
          <w:b/>
        </w:rPr>
        <w:t>me</w:t>
      </w:r>
      <w:r>
        <w:tab/>
      </w:r>
      <w:r w:rsidRPr="0047445E">
        <w:rPr>
          <w:b/>
        </w:rPr>
        <w:t>ty</w:t>
      </w:r>
      <w:r>
        <w:t xml:space="preserve"> a </w:t>
      </w:r>
      <w:r w:rsidRPr="0047445E">
        <w:rPr>
          <w:b/>
        </w:rPr>
        <w:t>já</w:t>
      </w:r>
    </w:p>
    <w:p w:rsidR="0018414C" w:rsidRDefault="0018414C" w:rsidP="008569B1">
      <w:pPr>
        <w:tabs>
          <w:tab w:val="left" w:pos="5103"/>
        </w:tabs>
        <w:contextualSpacing/>
      </w:pPr>
      <w:r w:rsidRPr="0047445E">
        <w:rPr>
          <w:b/>
        </w:rPr>
        <w:t>us</w:t>
      </w:r>
      <w:r w:rsidRPr="0018414C">
        <w:t xml:space="preserve"> and </w:t>
      </w:r>
      <w:r w:rsidRPr="0047445E">
        <w:rPr>
          <w:b/>
        </w:rPr>
        <w:t>them</w:t>
      </w:r>
      <w:r w:rsidR="008569B1">
        <w:tab/>
      </w:r>
      <w:r w:rsidR="008569B1" w:rsidRPr="0047445E">
        <w:rPr>
          <w:b/>
        </w:rPr>
        <w:t>my</w:t>
      </w:r>
      <w:r w:rsidR="008569B1">
        <w:t xml:space="preserve"> a </w:t>
      </w:r>
      <w:r w:rsidR="008569B1" w:rsidRPr="0047445E">
        <w:rPr>
          <w:b/>
        </w:rPr>
        <w:t>oni</w:t>
      </w:r>
    </w:p>
    <w:p w:rsidR="0018414C" w:rsidRDefault="0018414C" w:rsidP="008569B1">
      <w:pPr>
        <w:tabs>
          <w:tab w:val="left" w:pos="5103"/>
        </w:tabs>
        <w:contextualSpacing/>
      </w:pPr>
      <w:r w:rsidRPr="0018414C">
        <w:t>Who wants a cup of coffee?</w:t>
      </w:r>
      <w:r w:rsidR="008569B1">
        <w:tab/>
        <w:t>Kdo chce šálek kávy?</w:t>
      </w:r>
    </w:p>
    <w:p w:rsidR="0018414C" w:rsidRDefault="0018414C" w:rsidP="008569B1">
      <w:pPr>
        <w:tabs>
          <w:tab w:val="left" w:pos="5103"/>
        </w:tabs>
        <w:contextualSpacing/>
      </w:pPr>
      <w:r w:rsidRPr="0047445E">
        <w:rPr>
          <w:b/>
        </w:rPr>
        <w:t>Me</w:t>
      </w:r>
      <w:r>
        <w:t>.</w:t>
      </w:r>
      <w:r w:rsidR="008569B1">
        <w:tab/>
      </w:r>
      <w:r w:rsidR="008569B1" w:rsidRPr="0047445E">
        <w:rPr>
          <w:b/>
        </w:rPr>
        <w:t>Já</w:t>
      </w:r>
      <w:r w:rsidR="008569B1">
        <w:t>.</w:t>
      </w:r>
    </w:p>
    <w:p w:rsidR="0018414C" w:rsidRDefault="0018414C" w:rsidP="008569B1">
      <w:pPr>
        <w:tabs>
          <w:tab w:val="left" w:pos="5103"/>
        </w:tabs>
        <w:contextualSpacing/>
      </w:pPr>
      <w:r w:rsidRPr="0047445E">
        <w:rPr>
          <w:b/>
        </w:rPr>
        <w:t>Me</w:t>
      </w:r>
      <w:r>
        <w:t xml:space="preserve"> too.</w:t>
      </w:r>
      <w:r w:rsidR="008569B1">
        <w:tab/>
      </w:r>
      <w:r w:rsidR="008569B1" w:rsidRPr="0047445E">
        <w:rPr>
          <w:b/>
        </w:rPr>
        <w:t>Já</w:t>
      </w:r>
      <w:r w:rsidR="008569B1">
        <w:t xml:space="preserve"> také.</w:t>
      </w:r>
    </w:p>
    <w:p w:rsidR="008569B1" w:rsidRDefault="008569B1" w:rsidP="008569B1">
      <w:pPr>
        <w:tabs>
          <w:tab w:val="left" w:pos="5103"/>
        </w:tabs>
        <w:contextualSpacing/>
      </w:pPr>
    </w:p>
    <w:p w:rsidR="008569B1" w:rsidRPr="0047445E" w:rsidRDefault="008569B1" w:rsidP="008569B1">
      <w:pPr>
        <w:tabs>
          <w:tab w:val="left" w:pos="5103"/>
        </w:tabs>
        <w:contextualSpacing/>
        <w:rPr>
          <w:b/>
        </w:rPr>
      </w:pPr>
      <w:r w:rsidRPr="0047445E">
        <w:rPr>
          <w:b/>
        </w:rPr>
        <w:t>Když za osobními zájmeny nenásleduje sloveso / věta</w:t>
      </w:r>
      <w:r w:rsidR="0047445E">
        <w:rPr>
          <w:b/>
        </w:rPr>
        <w:t xml:space="preserve">, </w:t>
      </w:r>
      <w:r w:rsidRPr="0047445E">
        <w:rPr>
          <w:b/>
        </w:rPr>
        <w:t xml:space="preserve"> uvádím</w:t>
      </w:r>
      <w:r w:rsidR="0047445E">
        <w:rPr>
          <w:b/>
        </w:rPr>
        <w:t>e je v předmětném tvaru, nikoliv podmětném.</w:t>
      </w:r>
    </w:p>
    <w:p w:rsidR="0018414C" w:rsidRDefault="0018414C" w:rsidP="0018414C">
      <w:pPr>
        <w:contextualSpacing/>
      </w:pPr>
    </w:p>
    <w:p w:rsidR="00561517" w:rsidRDefault="000C271C" w:rsidP="00561517">
      <w:pPr>
        <w:tabs>
          <w:tab w:val="left" w:pos="5103"/>
        </w:tabs>
        <w:contextualSpacing/>
      </w:pPr>
      <w:r w:rsidRPr="0047445E">
        <w:rPr>
          <w:b/>
        </w:rPr>
        <w:t>I used to play</w:t>
      </w:r>
      <w:r>
        <w:t xml:space="preserve"> the piano.</w:t>
      </w:r>
      <w:r w:rsidR="00561517">
        <w:tab/>
      </w:r>
      <w:r w:rsidR="00561517" w:rsidRPr="0047445E">
        <w:rPr>
          <w:b/>
        </w:rPr>
        <w:t>Hrával jsem</w:t>
      </w:r>
      <w:r w:rsidR="00561517">
        <w:t xml:space="preserve"> na piano.</w:t>
      </w:r>
    </w:p>
    <w:p w:rsidR="000C271C" w:rsidRDefault="000C271C" w:rsidP="00561517">
      <w:pPr>
        <w:tabs>
          <w:tab w:val="left" w:pos="5103"/>
        </w:tabs>
        <w:contextualSpacing/>
      </w:pPr>
      <w:r w:rsidRPr="0047445E">
        <w:rPr>
          <w:b/>
        </w:rPr>
        <w:t>I used to be</w:t>
      </w:r>
      <w:r>
        <w:t xml:space="preserve"> slim.</w:t>
      </w:r>
      <w:r w:rsidR="00561517">
        <w:tab/>
      </w:r>
      <w:r w:rsidR="00561517" w:rsidRPr="0047445E">
        <w:rPr>
          <w:b/>
        </w:rPr>
        <w:t>Bývala</w:t>
      </w:r>
      <w:r w:rsidR="0047445E">
        <w:rPr>
          <w:b/>
        </w:rPr>
        <w:t xml:space="preserve"> / Bývávala</w:t>
      </w:r>
      <w:r w:rsidR="00561517" w:rsidRPr="0047445E">
        <w:rPr>
          <w:b/>
        </w:rPr>
        <w:t xml:space="preserve"> jsem</w:t>
      </w:r>
      <w:r w:rsidR="00561517">
        <w:t xml:space="preserve"> štíhlá.</w:t>
      </w:r>
    </w:p>
    <w:p w:rsidR="0018414C" w:rsidRDefault="000C271C" w:rsidP="00561517">
      <w:pPr>
        <w:tabs>
          <w:tab w:val="left" w:pos="5103"/>
        </w:tabs>
        <w:contextualSpacing/>
      </w:pPr>
      <w:r>
        <w:t xml:space="preserve">Peter </w:t>
      </w:r>
      <w:r w:rsidRPr="0047445E">
        <w:rPr>
          <w:b/>
        </w:rPr>
        <w:t>used to play</w:t>
      </w:r>
      <w:r>
        <w:t xml:space="preserve"> football.</w:t>
      </w:r>
      <w:r w:rsidR="00561517">
        <w:tab/>
        <w:t xml:space="preserve">Petr </w:t>
      </w:r>
      <w:r w:rsidR="00561517" w:rsidRPr="0047445E">
        <w:rPr>
          <w:b/>
        </w:rPr>
        <w:t>hrával</w:t>
      </w:r>
      <w:r w:rsidR="00561517">
        <w:t xml:space="preserve"> fotbal.</w:t>
      </w:r>
    </w:p>
    <w:p w:rsidR="000C271C" w:rsidRDefault="000C271C" w:rsidP="000C271C">
      <w:pPr>
        <w:contextualSpacing/>
      </w:pPr>
    </w:p>
    <w:p w:rsidR="000C271C" w:rsidRDefault="000C271C" w:rsidP="000C271C">
      <w:pPr>
        <w:contextualSpacing/>
      </w:pPr>
    </w:p>
    <w:p w:rsidR="00561517" w:rsidRDefault="00561517" w:rsidP="000C271C">
      <w:pPr>
        <w:contextualSpacing/>
      </w:pPr>
      <w:r>
        <w:t>Porovnejte:</w:t>
      </w:r>
    </w:p>
    <w:p w:rsidR="000C271C" w:rsidRDefault="000C271C" w:rsidP="00561517">
      <w:pPr>
        <w:tabs>
          <w:tab w:val="left" w:pos="5103"/>
        </w:tabs>
        <w:contextualSpacing/>
      </w:pPr>
      <w:r>
        <w:t xml:space="preserve">We </w:t>
      </w:r>
      <w:r w:rsidRPr="0047445E">
        <w:rPr>
          <w:b/>
        </w:rPr>
        <w:t>were</w:t>
      </w:r>
      <w:r>
        <w:t xml:space="preserve"> together.</w:t>
      </w:r>
      <w:r w:rsidR="00561517">
        <w:tab/>
      </w:r>
      <w:r w:rsidR="00561517" w:rsidRPr="0047445E">
        <w:rPr>
          <w:b/>
        </w:rPr>
        <w:t>Byli jsme</w:t>
      </w:r>
      <w:r w:rsidR="00561517">
        <w:t xml:space="preserve"> spolu.</w:t>
      </w:r>
    </w:p>
    <w:p w:rsidR="000C271C" w:rsidRDefault="000C271C" w:rsidP="00561517">
      <w:pPr>
        <w:tabs>
          <w:tab w:val="left" w:pos="5103"/>
        </w:tabs>
        <w:contextualSpacing/>
      </w:pPr>
      <w:r>
        <w:t xml:space="preserve">We </w:t>
      </w:r>
      <w:r w:rsidRPr="0047445E">
        <w:rPr>
          <w:b/>
        </w:rPr>
        <w:t>used to be</w:t>
      </w:r>
      <w:r>
        <w:t xml:space="preserve"> together.</w:t>
      </w:r>
      <w:r w:rsidR="00561517">
        <w:tab/>
      </w:r>
      <w:r w:rsidR="00561517" w:rsidRPr="0047445E">
        <w:rPr>
          <w:b/>
        </w:rPr>
        <w:t>Bývali jsme</w:t>
      </w:r>
      <w:r w:rsidR="00561517">
        <w:t xml:space="preserve"> spolu.</w:t>
      </w:r>
    </w:p>
    <w:p w:rsidR="00561517" w:rsidRDefault="00561517" w:rsidP="00561517">
      <w:pPr>
        <w:tabs>
          <w:tab w:val="left" w:pos="5103"/>
        </w:tabs>
        <w:contextualSpacing/>
      </w:pPr>
    </w:p>
    <w:p w:rsidR="0047445E" w:rsidRDefault="00561517" w:rsidP="0047445E">
      <w:pPr>
        <w:tabs>
          <w:tab w:val="left" w:pos="5103"/>
        </w:tabs>
        <w:contextualSpacing/>
        <w:rPr>
          <w:b/>
        </w:rPr>
      </w:pPr>
      <w:r w:rsidRPr="0047445E">
        <w:rPr>
          <w:b/>
        </w:rPr>
        <w:t xml:space="preserve">Naučte se vazbu  PODMĚT + USED TO + SLOVESO, pomocí které vyjadřujeme děj v minulém čase, který probíhal opakovaně nebo po delší dobu.  A nyní už neprobíhá.  </w:t>
      </w:r>
      <w:r w:rsidR="0047445E">
        <w:rPr>
          <w:b/>
        </w:rPr>
        <w:t xml:space="preserve">Odpovídá českému  </w:t>
      </w:r>
    </w:p>
    <w:p w:rsidR="000C271C" w:rsidRDefault="0047445E" w:rsidP="0047445E">
      <w:pPr>
        <w:tabs>
          <w:tab w:val="left" w:pos="5103"/>
        </w:tabs>
        <w:contextualSpacing/>
      </w:pPr>
      <w:r>
        <w:rPr>
          <w:b/>
        </w:rPr>
        <w:t>– ÁVAL(A/I/O).</w:t>
      </w:r>
    </w:p>
    <w:p w:rsidR="00B949AA" w:rsidRDefault="00B949AA" w:rsidP="00B949AA">
      <w:pPr>
        <w:contextualSpacing/>
      </w:pPr>
    </w:p>
    <w:p w:rsidR="00E85CB1" w:rsidRDefault="00E85CB1" w:rsidP="00B949AA">
      <w:pPr>
        <w:contextualSpacing/>
      </w:pPr>
    </w:p>
    <w:p w:rsidR="00E85CB1" w:rsidRDefault="00E85CB1" w:rsidP="00B949AA">
      <w:pPr>
        <w:contextualSpacing/>
      </w:pPr>
    </w:p>
    <w:p w:rsidR="00147475" w:rsidRDefault="00147475" w:rsidP="00B949AA">
      <w:pPr>
        <w:contextualSpacing/>
      </w:pPr>
    </w:p>
    <w:p w:rsidR="00147475" w:rsidRDefault="00147475" w:rsidP="00B949AA">
      <w:pPr>
        <w:contextualSpacing/>
      </w:pPr>
    </w:p>
    <w:p w:rsidR="00147475" w:rsidRDefault="00147475" w:rsidP="00B949AA">
      <w:pPr>
        <w:contextualSpacing/>
      </w:pPr>
    </w:p>
    <w:p w:rsidR="00147475" w:rsidRDefault="00147475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3250C" w:rsidRDefault="0013250C" w:rsidP="00B949AA">
      <w:pPr>
        <w:contextualSpacing/>
      </w:pPr>
    </w:p>
    <w:p w:rsidR="00147475" w:rsidRDefault="00147475" w:rsidP="00B949AA">
      <w:pPr>
        <w:contextualSpacing/>
      </w:pPr>
    </w:p>
    <w:p w:rsidR="00147475" w:rsidRDefault="00147475" w:rsidP="00B949AA">
      <w:pPr>
        <w:contextualSpacing/>
      </w:pPr>
    </w:p>
    <w:p w:rsidR="00147475" w:rsidRDefault="00147475" w:rsidP="00B949AA">
      <w:pPr>
        <w:contextualSpacing/>
      </w:pPr>
    </w:p>
    <w:p w:rsidR="00E85CB1" w:rsidRPr="00E85CB1" w:rsidRDefault="00E85CB1" w:rsidP="00B949AA">
      <w:pPr>
        <w:contextualSpacing/>
        <w:rPr>
          <w:b/>
          <w:i/>
        </w:rPr>
      </w:pPr>
    </w:p>
    <w:p w:rsidR="00E85CB1" w:rsidRPr="0013250C" w:rsidRDefault="00E85CB1" w:rsidP="00E85CB1">
      <w:pPr>
        <w:contextualSpacing/>
        <w:rPr>
          <w:b/>
          <w:i/>
          <w:sz w:val="24"/>
          <w:szCs w:val="24"/>
        </w:rPr>
      </w:pPr>
      <w:r w:rsidRPr="0013250C">
        <w:rPr>
          <w:b/>
          <w:i/>
          <w:sz w:val="24"/>
          <w:szCs w:val="24"/>
        </w:rPr>
        <w:t xml:space="preserve">Prosím podpořte finančně rozvoj tohoto projektu na výuku angličtiny na účet:   </w:t>
      </w:r>
    </w:p>
    <w:p w:rsidR="00E85CB1" w:rsidRDefault="00E85CB1" w:rsidP="00B949AA">
      <w:pPr>
        <w:contextualSpacing/>
      </w:pPr>
      <w:r w:rsidRPr="0013250C">
        <w:rPr>
          <w:b/>
          <w:i/>
          <w:sz w:val="24"/>
          <w:szCs w:val="24"/>
        </w:rPr>
        <w:t>175685304 / 0300                                                                                                 Děkuji.  Jana</w:t>
      </w:r>
      <w:bookmarkStart w:id="0" w:name="_GoBack"/>
      <w:bookmarkEnd w:id="0"/>
    </w:p>
    <w:p w:rsidR="00E85CB1" w:rsidRDefault="00E85CB1" w:rsidP="00B949AA">
      <w:pPr>
        <w:contextualSpacing/>
      </w:pPr>
    </w:p>
    <w:p w:rsidR="00E85CB1" w:rsidRDefault="00E85CB1" w:rsidP="00B949AA">
      <w:pPr>
        <w:contextualSpacing/>
      </w:pPr>
    </w:p>
    <w:sectPr w:rsidR="00E85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F1" w:rsidRDefault="003E10F1" w:rsidP="00F40B60">
      <w:pPr>
        <w:spacing w:after="0" w:line="240" w:lineRule="auto"/>
      </w:pPr>
      <w:r>
        <w:separator/>
      </w:r>
    </w:p>
  </w:endnote>
  <w:endnote w:type="continuationSeparator" w:id="0">
    <w:p w:rsidR="003E10F1" w:rsidRDefault="003E10F1" w:rsidP="00F4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60" w:rsidRDefault="00F40B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940820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B60" w:rsidRDefault="00F40B6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3250C">
          <w:t>2</w:t>
        </w:r>
        <w:r>
          <w:fldChar w:fldCharType="end"/>
        </w:r>
      </w:p>
    </w:sdtContent>
  </w:sdt>
  <w:p w:rsidR="00F40B60" w:rsidRDefault="00F40B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60" w:rsidRDefault="00F40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F1" w:rsidRDefault="003E10F1" w:rsidP="00F40B60">
      <w:pPr>
        <w:spacing w:after="0" w:line="240" w:lineRule="auto"/>
      </w:pPr>
      <w:r>
        <w:separator/>
      </w:r>
    </w:p>
  </w:footnote>
  <w:footnote w:type="continuationSeparator" w:id="0">
    <w:p w:rsidR="003E10F1" w:rsidRDefault="003E10F1" w:rsidP="00F4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60" w:rsidRDefault="00F40B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60" w:rsidRDefault="00F40B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60" w:rsidRDefault="00F4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C530E"/>
    <w:multiLevelType w:val="hybridMultilevel"/>
    <w:tmpl w:val="32C06D14"/>
    <w:lvl w:ilvl="0" w:tplc="47E813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F4"/>
    <w:rsid w:val="000C271C"/>
    <w:rsid w:val="0013250C"/>
    <w:rsid w:val="00135D06"/>
    <w:rsid w:val="00147475"/>
    <w:rsid w:val="0018414C"/>
    <w:rsid w:val="001E31F4"/>
    <w:rsid w:val="003E10F1"/>
    <w:rsid w:val="00417EE7"/>
    <w:rsid w:val="00431537"/>
    <w:rsid w:val="0047445E"/>
    <w:rsid w:val="00561517"/>
    <w:rsid w:val="006A3615"/>
    <w:rsid w:val="008569B1"/>
    <w:rsid w:val="00890DC7"/>
    <w:rsid w:val="00A805AA"/>
    <w:rsid w:val="00AF7B9C"/>
    <w:rsid w:val="00B949AA"/>
    <w:rsid w:val="00BB2D68"/>
    <w:rsid w:val="00BD6555"/>
    <w:rsid w:val="00E85CB1"/>
    <w:rsid w:val="00F4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B60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B60"/>
    <w:rPr>
      <w:noProof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B60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0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B60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4</cp:revision>
  <dcterms:created xsi:type="dcterms:W3CDTF">2020-02-17T09:40:00Z</dcterms:created>
  <dcterms:modified xsi:type="dcterms:W3CDTF">2020-02-17T09:41:00Z</dcterms:modified>
</cp:coreProperties>
</file>